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7A0" w:rsidRDefault="008B27A0" w:rsidP="008B27A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B27A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4 февраля – Международный день борьбы с онкологическими заболеваниями (о вакцинах, предотвращающих рак – вакцинация против ВПЧ, гепатита В).</w:t>
      </w:r>
    </w:p>
    <w:p w:rsidR="005C0964" w:rsidRPr="008B27A0" w:rsidRDefault="005C0964" w:rsidP="008B27A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B27A0" w:rsidRP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Всемирный день борьбы против рака создан благодаря инициативе Союза по международному контролю над раком (UICC). Это крупнейшая и старейшая международная организация, объединяющая онкологическое сообщество для сокращения распространенности рака в мировом масштабе.</w:t>
      </w:r>
    </w:p>
    <w:p w:rsidR="008B27A0" w:rsidRP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  <w:r w:rsidRPr="008B27A0">
        <w:rPr>
          <w:rFonts w:ascii="Times New Roman" w:eastAsia="Times New Roman" w:hAnsi="Times New Roman" w:cs="Times New Roman"/>
          <w:b/>
          <w:color w:val="263238"/>
          <w:sz w:val="28"/>
          <w:szCs w:val="28"/>
          <w:shd w:val="clear" w:color="auto" w:fill="FFFFFF"/>
          <w:lang w:eastAsia="ru-RU"/>
        </w:rPr>
        <w:t>Цель Всемирного дня – сделать доступ к качественной и своевременной диагностике рака, к лечению и уходу одинаковым для всех – независимо от дохода, этнической и половой принадлежности.</w:t>
      </w:r>
    </w:p>
    <w:p w:rsidR="008B27A0" w:rsidRP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История Всемирного дня борьбы против рака началась 4 февраля 2000 года, в день подписания Парижской Хартии против рака, провозгласившей необходимость обеспечения равного доступа к качественной медицинской помощи, большего финансирования исследований рака, лучшего понимания и, прежде всего, уважения достоинства всех людей, живущих с этой болезнью.</w:t>
      </w:r>
    </w:p>
    <w:p w:rsidR="008B27A0" w:rsidRP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Хартия была принята международными онкологическими организациями по всему миру. Всемирный день борьбы с раком превратился в глобальное движение против страха, невежества и заблуждений в отношении рака.</w:t>
      </w:r>
    </w:p>
    <w:p w:rsidR="008B27A0" w:rsidRP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В 2019 году Всемирная организация здравоохранения включила </w:t>
      </w:r>
      <w:r w:rsidRPr="008B27A0">
        <w:rPr>
          <w:rFonts w:ascii="Times New Roman" w:eastAsia="Times New Roman" w:hAnsi="Times New Roman" w:cs="Times New Roman"/>
          <w:b/>
          <w:color w:val="263238"/>
          <w:sz w:val="28"/>
          <w:szCs w:val="28"/>
          <w:shd w:val="clear" w:color="auto" w:fill="FFFFFF"/>
          <w:lang w:eastAsia="ru-RU"/>
        </w:rPr>
        <w:t>рак в число десяти основных угроз общественному здравоохранению.</w:t>
      </w:r>
    </w:p>
    <w:p w:rsidR="008B27A0" w:rsidRPr="005C0964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B27A0">
        <w:rPr>
          <w:rFonts w:ascii="Times New Roman" w:eastAsia="Times New Roman" w:hAnsi="Times New Roman" w:cs="Times New Roman"/>
          <w:b/>
          <w:color w:val="263238"/>
          <w:sz w:val="28"/>
          <w:szCs w:val="28"/>
          <w:shd w:val="clear" w:color="auto" w:fill="FFFFFF"/>
          <w:lang w:eastAsia="ru-RU"/>
        </w:rPr>
        <w:t>Люди не должны умирать от предотвратимых видов рака</w:t>
      </w:r>
      <w:r w:rsidRPr="005C0964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, а доступ к диагностике и лечению должен быть равен для всех.</w:t>
      </w:r>
    </w:p>
    <w:p w:rsidR="008B27A0" w:rsidRP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B27A0">
        <w:rPr>
          <w:rFonts w:ascii="Times New Roman" w:eastAsia="Times New Roman" w:hAnsi="Times New Roman" w:cs="Times New Roman"/>
          <w:b/>
          <w:color w:val="263238"/>
          <w:sz w:val="28"/>
          <w:szCs w:val="28"/>
          <w:shd w:val="clear" w:color="auto" w:fill="FFFFFF"/>
          <w:lang w:eastAsia="ru-RU"/>
        </w:rPr>
        <w:t>Одной из жизненно важных частей профилактики и предотвращения онкологических заболеваний являются вакцины</w:t>
      </w:r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, они готовят иммунную систему человека к встрече с микробным «врагом».</w:t>
      </w:r>
    </w:p>
    <w:p w:rsidR="008B27A0" w:rsidRP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  <w:r w:rsidRPr="005C0964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Существуют</w:t>
      </w:r>
      <w:r w:rsidRPr="008B27A0">
        <w:rPr>
          <w:rFonts w:ascii="Times New Roman" w:eastAsia="Times New Roman" w:hAnsi="Times New Roman" w:cs="Times New Roman"/>
          <w:b/>
          <w:color w:val="263238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8B27A0">
        <w:rPr>
          <w:rFonts w:ascii="Times New Roman" w:eastAsia="Times New Roman" w:hAnsi="Times New Roman" w:cs="Times New Roman"/>
          <w:b/>
          <w:color w:val="263238"/>
          <w:sz w:val="28"/>
          <w:szCs w:val="28"/>
          <w:shd w:val="clear" w:color="auto" w:fill="FFFFFF"/>
          <w:lang w:eastAsia="ru-RU"/>
        </w:rPr>
        <w:t>вакциноуправляемые</w:t>
      </w:r>
      <w:proofErr w:type="spellEnd"/>
      <w:r w:rsidRPr="008B27A0">
        <w:rPr>
          <w:rFonts w:ascii="Times New Roman" w:eastAsia="Times New Roman" w:hAnsi="Times New Roman" w:cs="Times New Roman"/>
          <w:b/>
          <w:color w:val="263238"/>
          <w:sz w:val="28"/>
          <w:szCs w:val="28"/>
          <w:shd w:val="clear" w:color="auto" w:fill="FFFFFF"/>
          <w:lang w:eastAsia="ru-RU"/>
        </w:rPr>
        <w:t xml:space="preserve"> инфекции, </w:t>
      </w:r>
      <w:r w:rsidRPr="005C0964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осложнения которых</w:t>
      </w:r>
      <w:r w:rsidRPr="008B27A0">
        <w:rPr>
          <w:rFonts w:ascii="Times New Roman" w:eastAsia="Times New Roman" w:hAnsi="Times New Roman" w:cs="Times New Roman"/>
          <w:b/>
          <w:color w:val="263238"/>
          <w:sz w:val="28"/>
          <w:szCs w:val="28"/>
          <w:shd w:val="clear" w:color="auto" w:fill="FFFFFF"/>
          <w:lang w:eastAsia="ru-RU"/>
        </w:rPr>
        <w:t xml:space="preserve"> – злокачественное перерождение клеток</w:t>
      </w:r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. Это инфекции, вызванные </w:t>
      </w:r>
      <w:r w:rsidRPr="008B27A0">
        <w:rPr>
          <w:rFonts w:ascii="Times New Roman" w:eastAsia="Times New Roman" w:hAnsi="Times New Roman" w:cs="Times New Roman"/>
          <w:b/>
          <w:color w:val="263238"/>
          <w:sz w:val="28"/>
          <w:szCs w:val="28"/>
          <w:shd w:val="clear" w:color="auto" w:fill="FFFFFF"/>
          <w:lang w:eastAsia="ru-RU"/>
        </w:rPr>
        <w:t>вирусом папилломы человека (ВПЧ), и вирусный гепатит В.</w:t>
      </w:r>
    </w:p>
    <w:p w:rsid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</w:pPr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Вакцина против ВПЧ может предотвратить несколько видов рака, а вакцина против гепатита В может помочь предупредить рак печени.</w:t>
      </w:r>
    </w:p>
    <w:p w:rsidR="008B27A0" w:rsidRP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8B27A0" w:rsidRP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B27A0">
        <w:rPr>
          <w:rFonts w:ascii="Times New Roman" w:eastAsia="Times New Roman" w:hAnsi="Times New Roman" w:cs="Times New Roman"/>
          <w:b/>
          <w:color w:val="263238"/>
          <w:sz w:val="28"/>
          <w:szCs w:val="28"/>
          <w:shd w:val="clear" w:color="auto" w:fill="FFFFFF"/>
          <w:lang w:eastAsia="ru-RU"/>
        </w:rPr>
        <w:t>ВПЧ.</w:t>
      </w:r>
      <w:r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 </w:t>
      </w:r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Большинство инфекций, вызванных ВПЧ, не вызывает симптомов и купируется спонтанно. Многие люди даже не знают, что инфицированы. Но не всегда.</w:t>
      </w:r>
    </w:p>
    <w:p w:rsidR="008B27A0" w:rsidRP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Известно, что штаммы ВПЧ 16 и ВПЧ 18 выз</w:t>
      </w:r>
      <w:bookmarkStart w:id="0" w:name="_GoBack"/>
      <w:bookmarkEnd w:id="0"/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ывают 70 % случаев рака шейки матки и предраковых поражений шейки матки у женщин. ВПЧ может вызывать и другие виды рака, включая рак влагалища, полового члена, ротоглотки.</w:t>
      </w:r>
    </w:p>
    <w:p w:rsidR="008B27A0" w:rsidRP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Онкологическое заболевание часто развивается спустя годы и даже десятилетия после того, как человек заражается ВПЧ</w:t>
      </w:r>
      <w:r w:rsidRPr="008B27A0">
        <w:rPr>
          <w:rFonts w:ascii="Times New Roman" w:eastAsia="Times New Roman" w:hAnsi="Times New Roman" w:cs="Times New Roman"/>
          <w:color w:val="4F4F4F"/>
          <w:sz w:val="28"/>
          <w:szCs w:val="28"/>
          <w:shd w:val="clear" w:color="auto" w:fill="FFFFFF"/>
          <w:lang w:eastAsia="ru-RU"/>
        </w:rPr>
        <w:t>. </w:t>
      </w:r>
    </w:p>
    <w:p w:rsidR="008B27A0" w:rsidRP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Оптимально – создать иммунитет с помощью вакцины до встречи с вирусом.</w:t>
      </w:r>
    </w:p>
    <w:p w:rsidR="008B27A0" w:rsidRP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Поскольку основной путь передачи ВПЧ – половой, рекомендуется выполнить вакцинацию до начала половой жизни. Предпочтительный возраст вакцинации как для девочек, так и для мальчиков 9-14 лет.</w:t>
      </w:r>
    </w:p>
    <w:p w:rsidR="008B27A0" w:rsidRP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lang w:eastAsia="ru-RU"/>
        </w:rPr>
        <w:t>Вакцина обеспечивает надежную защиту и поможет предотвратить проблемы в будущем.</w:t>
      </w:r>
    </w:p>
    <w:p w:rsidR="008B27A0" w:rsidRP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Вакцинация против ВПЧ в России пока что не входит в национальный календарь профилактических прививок. Но многие субъекты включили ее в региональные </w:t>
      </w:r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lastRenderedPageBreak/>
        <w:t>календари профилактических прививок и теперь вакцинировать девочек, как основную группу риска, можно в рамках программы ОМС.</w:t>
      </w:r>
    </w:p>
    <w:p w:rsidR="008B27A0" w:rsidRP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В последнее время прививка против ВПЧ рекомендована и мальчикам</w:t>
      </w:r>
      <w:r w:rsidRPr="008B27A0">
        <w:rPr>
          <w:rFonts w:ascii="Times New Roman" w:eastAsia="Times New Roman" w:hAnsi="Times New Roman" w:cs="Times New Roman"/>
          <w:color w:val="1155CC"/>
          <w:sz w:val="28"/>
          <w:szCs w:val="28"/>
          <w:shd w:val="clear" w:color="auto" w:fill="FFFFFF"/>
          <w:lang w:eastAsia="ru-RU"/>
        </w:rPr>
        <w:t>.</w:t>
      </w:r>
    </w:p>
    <w:p w:rsidR="008B27A0" w:rsidRP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u w:val="single"/>
          <w:shd w:val="clear" w:color="auto" w:fill="FFFFFF"/>
          <w:lang w:eastAsia="ru-RU"/>
        </w:rPr>
        <w:t>Нужно ли вакцинироваться женщинам?</w:t>
      </w:r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 Да, вакцинация возможна для женщин до 45 лет. Причем не важно, был ли у вас контакт с ВПЧ. По последним данным, вакцины эффективны и для профилактики </w:t>
      </w:r>
      <w:proofErr w:type="spellStart"/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персистирующей</w:t>
      </w:r>
      <w:proofErr w:type="spellEnd"/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 инфекции, при наличии дисплазии шейки матки (любой степени) и </w:t>
      </w:r>
      <w:proofErr w:type="spellStart"/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аногенитальных</w:t>
      </w:r>
      <w:proofErr w:type="spellEnd"/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 поражениях, вызванных ВПЧ 16, ВПЧ 18.</w:t>
      </w:r>
    </w:p>
    <w:p w:rsidR="008B27A0" w:rsidRP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Курс вакцинации детям 9 – 14 лет состоит из двух доз, а тем, кто старше 14 лет, необходимы 3 дозы вакцины.</w:t>
      </w:r>
    </w:p>
    <w:p w:rsid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</w:pPr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В России зарегистрированы две вакцины против ВПЧ – </w:t>
      </w:r>
      <w:proofErr w:type="spellStart"/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Гардасил</w:t>
      </w:r>
      <w:proofErr w:type="spellEnd"/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Церварикс</w:t>
      </w:r>
      <w:proofErr w:type="spellEnd"/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. Они предотвращают изменения, связанные с воздействием 16 и 18 типов вируса. Вакцина </w:t>
      </w:r>
      <w:proofErr w:type="spellStart"/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Гардасил</w:t>
      </w:r>
      <w:proofErr w:type="spellEnd"/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 содержит также антигены ВПЧ 6-го и 11-го типов, вызывающих </w:t>
      </w:r>
      <w:proofErr w:type="spellStart"/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аногенитальные</w:t>
      </w:r>
      <w:proofErr w:type="spellEnd"/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 бородавки и рецидивирующий респираторный </w:t>
      </w:r>
      <w:proofErr w:type="spellStart"/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папилломатоз</w:t>
      </w:r>
      <w:proofErr w:type="spellEnd"/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 гортани.</w:t>
      </w:r>
    </w:p>
    <w:p w:rsidR="008B27A0" w:rsidRP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8B27A0" w:rsidRP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  <w:r w:rsidRPr="008B27A0">
        <w:rPr>
          <w:rFonts w:ascii="Times New Roman" w:eastAsia="Times New Roman" w:hAnsi="Times New Roman" w:cs="Times New Roman"/>
          <w:b/>
          <w:color w:val="263238"/>
          <w:sz w:val="28"/>
          <w:szCs w:val="28"/>
          <w:lang w:eastAsia="ru-RU"/>
        </w:rPr>
        <w:t>Еще одна вирусная инфекция, способная стать причиной онкологического заболевания – гепатит В. Этот вирус атакует печень.</w:t>
      </w:r>
    </w:p>
    <w:p w:rsidR="008B27A0" w:rsidRP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Ее опасность состоит в том, что инфекция может принять хроническое течение, а это увеличивает вероятность развития печеночной недостаточности, цирроза или рака печени с высоким риском летального исхода.</w:t>
      </w:r>
    </w:p>
    <w:p w:rsidR="008B27A0" w:rsidRP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К развитию хронической инфекции склонны младенцы и маленькие дети. У детей до 1 года гепатит В </w:t>
      </w:r>
      <w:proofErr w:type="spellStart"/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в</w:t>
      </w:r>
      <w:proofErr w:type="spellEnd"/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 90-95% случаев становится хроническим.</w:t>
      </w:r>
    </w:p>
    <w:p w:rsid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</w:pPr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Предотвратить развитие </w:t>
      </w:r>
      <w:proofErr w:type="gramStart"/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гепатита  В</w:t>
      </w:r>
      <w:proofErr w:type="gramEnd"/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 xml:space="preserve"> поможет вакцина.</w:t>
      </w:r>
    </w:p>
    <w:p w:rsidR="008B27A0" w:rsidRP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8B27A0" w:rsidRP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Вакцинация против гепатита B проводится в 3 этапа по схеме 0-1-6: первая доза - начало вакцинации, вторая доза - через 1 месяц после первой, третья доза - через 6 месяцев от начала вакцинации.</w:t>
      </w:r>
    </w:p>
    <w:p w:rsidR="008B27A0" w:rsidRP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По этой схеме прививают и детей, начиная с первых 24 часов жизни, и ранее не привитых взрослых.</w:t>
      </w:r>
    </w:p>
    <w:p w:rsidR="008B27A0" w:rsidRP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Детей из групп риска, рожденных от зараженных гепатитом B матерей, вакцинируют 4 раза по схеме 0-1-2-12.</w:t>
      </w:r>
    </w:p>
    <w:p w:rsid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</w:pPr>
      <w:r w:rsidRPr="008B27A0"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  <w:t>Завершенный курс вакцинации против гепатита B обеспечивает защиту от инфицирования, клинического заболевания и хронического течения.</w:t>
      </w:r>
    </w:p>
    <w:p w:rsid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</w:pPr>
    </w:p>
    <w:p w:rsid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8"/>
          <w:szCs w:val="28"/>
          <w:shd w:val="clear" w:color="auto" w:fill="FFFFFF"/>
          <w:lang w:eastAsia="ru-RU"/>
        </w:rPr>
      </w:pPr>
    </w:p>
    <w:p w:rsidR="008B27A0" w:rsidRPr="008B27A0" w:rsidRDefault="008B27A0" w:rsidP="008B2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8B27A0" w:rsidRPr="008B27A0" w:rsidRDefault="008B27A0" w:rsidP="008B27A0">
      <w:pPr>
        <w:spacing w:after="0" w:line="240" w:lineRule="auto"/>
        <w:rPr>
          <w:rStyle w:val="a5"/>
          <w:rFonts w:ascii="Times New Roman" w:hAnsi="Times New Roman" w:cs="Times New Roman"/>
          <w:color w:val="263238"/>
          <w:sz w:val="28"/>
          <w:szCs w:val="28"/>
          <w:shd w:val="clear" w:color="auto" w:fill="F5F5F5"/>
        </w:rPr>
      </w:pPr>
      <w:r w:rsidRPr="008B27A0">
        <w:rPr>
          <w:rStyle w:val="a5"/>
          <w:rFonts w:ascii="Times New Roman" w:hAnsi="Times New Roman" w:cs="Times New Roman"/>
          <w:color w:val="263238"/>
          <w:sz w:val="28"/>
          <w:szCs w:val="28"/>
          <w:shd w:val="clear" w:color="auto" w:fill="F5F5F5"/>
        </w:rPr>
        <w:t xml:space="preserve">По материалам сайта </w:t>
      </w:r>
      <w:hyperlink r:id="rId4" w:history="1">
        <w:r w:rsidRPr="008B27A0">
          <w:rPr>
            <w:rStyle w:val="a4"/>
            <w:rFonts w:ascii="Times New Roman" w:hAnsi="Times New Roman" w:cs="Times New Roman"/>
            <w:sz w:val="28"/>
            <w:szCs w:val="28"/>
            <w:shd w:val="clear" w:color="auto" w:fill="F5F5F5"/>
          </w:rPr>
          <w:t>https://cgon.rospotrebnadzor.ru/</w:t>
        </w:r>
      </w:hyperlink>
    </w:p>
    <w:p w:rsidR="008B27A0" w:rsidRPr="008B27A0" w:rsidRDefault="008B27A0" w:rsidP="008B27A0">
      <w:pPr>
        <w:spacing w:after="0" w:line="240" w:lineRule="auto"/>
        <w:rPr>
          <w:rStyle w:val="a5"/>
          <w:rFonts w:ascii="Times New Roman" w:hAnsi="Times New Roman" w:cs="Times New Roman"/>
          <w:color w:val="263238"/>
          <w:sz w:val="28"/>
          <w:szCs w:val="28"/>
          <w:shd w:val="clear" w:color="auto" w:fill="F5F5F5"/>
        </w:rPr>
      </w:pPr>
    </w:p>
    <w:p w:rsidR="00877616" w:rsidRPr="008B27A0" w:rsidRDefault="00877616" w:rsidP="008B27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77616" w:rsidRPr="008B27A0" w:rsidSect="008B27A0">
      <w:pgSz w:w="11906" w:h="16838"/>
      <w:pgMar w:top="851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28"/>
    <w:rsid w:val="005C0964"/>
    <w:rsid w:val="00702728"/>
    <w:rsid w:val="00877616"/>
    <w:rsid w:val="008B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83EE3-75B1-4F0F-99D1-DB9C1815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2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7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2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B27A0"/>
    <w:rPr>
      <w:color w:val="0000FF"/>
      <w:u w:val="single"/>
    </w:rPr>
  </w:style>
  <w:style w:type="character" w:styleId="a5">
    <w:name w:val="Strong"/>
    <w:basedOn w:val="a0"/>
    <w:uiPriority w:val="22"/>
    <w:qFormat/>
    <w:rsid w:val="008B27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371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27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09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5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1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73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gon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2026-02-06T10:33:00Z</dcterms:created>
  <dcterms:modified xsi:type="dcterms:W3CDTF">2026-02-06T11:46:00Z</dcterms:modified>
</cp:coreProperties>
</file>